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154" w:rsidRDefault="00107154" w:rsidP="00107154">
      <w:pPr>
        <w:spacing w:line="480" w:lineRule="auto"/>
        <w:jc w:val="both"/>
        <w:rPr>
          <w:rFonts w:ascii="Times New Roman" w:hAnsi="Times New Roman" w:cs="Times New Roman"/>
          <w:sz w:val="24"/>
          <w:szCs w:val="24"/>
        </w:rPr>
      </w:pPr>
    </w:p>
    <w:p w:rsidR="00107154" w:rsidRDefault="00107154" w:rsidP="00107154">
      <w:pPr>
        <w:spacing w:line="480" w:lineRule="auto"/>
        <w:jc w:val="both"/>
        <w:rPr>
          <w:rFonts w:ascii="Times New Roman" w:hAnsi="Times New Roman" w:cs="Times New Roman"/>
          <w:sz w:val="24"/>
          <w:szCs w:val="24"/>
        </w:rPr>
      </w:pPr>
    </w:p>
    <w:p w:rsidR="00107154" w:rsidRDefault="00107154" w:rsidP="00107154">
      <w:pPr>
        <w:spacing w:line="480" w:lineRule="auto"/>
        <w:jc w:val="both"/>
        <w:rPr>
          <w:rFonts w:ascii="Times New Roman" w:hAnsi="Times New Roman" w:cs="Times New Roman"/>
          <w:sz w:val="24"/>
          <w:szCs w:val="24"/>
        </w:rPr>
      </w:pPr>
    </w:p>
    <w:p w:rsidR="00107154" w:rsidRDefault="00107154" w:rsidP="00107154">
      <w:pPr>
        <w:spacing w:line="480" w:lineRule="auto"/>
        <w:jc w:val="both"/>
        <w:rPr>
          <w:rFonts w:ascii="Times New Roman" w:hAnsi="Times New Roman" w:cs="Times New Roman"/>
          <w:sz w:val="24"/>
          <w:szCs w:val="24"/>
        </w:rPr>
      </w:pPr>
    </w:p>
    <w:p w:rsidR="00107154" w:rsidRPr="0049711E" w:rsidRDefault="00107154" w:rsidP="00107154">
      <w:pPr>
        <w:spacing w:line="480" w:lineRule="auto"/>
        <w:jc w:val="center"/>
        <w:rPr>
          <w:rFonts w:ascii="Times New Roman" w:hAnsi="Times New Roman" w:cs="Times New Roman"/>
          <w:b/>
          <w:sz w:val="24"/>
          <w:szCs w:val="24"/>
        </w:rPr>
      </w:pPr>
      <w:r w:rsidRPr="0049711E">
        <w:rPr>
          <w:rFonts w:ascii="Times New Roman" w:hAnsi="Times New Roman" w:cs="Times New Roman"/>
          <w:b/>
          <w:sz w:val="24"/>
          <w:szCs w:val="24"/>
        </w:rPr>
        <w:t>TJX Inc. Case</w:t>
      </w:r>
    </w:p>
    <w:p w:rsidR="00107154" w:rsidRDefault="00107154" w:rsidP="0010715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07154" w:rsidRDefault="00107154" w:rsidP="0010715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07154" w:rsidRDefault="00107154" w:rsidP="0010715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07154" w:rsidRDefault="00107154" w:rsidP="00107154">
      <w:pPr>
        <w:spacing w:line="480" w:lineRule="auto"/>
        <w:jc w:val="both"/>
        <w:rPr>
          <w:rFonts w:ascii="Times New Roman" w:hAnsi="Times New Roman" w:cs="Times New Roman"/>
          <w:sz w:val="24"/>
          <w:szCs w:val="24"/>
        </w:rPr>
      </w:pPr>
    </w:p>
    <w:p w:rsidR="00107154" w:rsidRDefault="00107154" w:rsidP="00107154">
      <w:pPr>
        <w:spacing w:line="480" w:lineRule="auto"/>
        <w:jc w:val="both"/>
        <w:rPr>
          <w:rFonts w:ascii="Times New Roman" w:hAnsi="Times New Roman" w:cs="Times New Roman"/>
          <w:sz w:val="24"/>
          <w:szCs w:val="24"/>
        </w:rPr>
      </w:pPr>
    </w:p>
    <w:p w:rsidR="00107154" w:rsidRDefault="00107154" w:rsidP="00107154">
      <w:pPr>
        <w:spacing w:line="480" w:lineRule="auto"/>
        <w:jc w:val="both"/>
        <w:rPr>
          <w:rFonts w:ascii="Times New Roman" w:hAnsi="Times New Roman" w:cs="Times New Roman"/>
          <w:sz w:val="24"/>
          <w:szCs w:val="24"/>
        </w:rPr>
      </w:pPr>
    </w:p>
    <w:p w:rsidR="00107154" w:rsidRDefault="00107154" w:rsidP="00107154">
      <w:pPr>
        <w:spacing w:line="480" w:lineRule="auto"/>
        <w:jc w:val="both"/>
        <w:rPr>
          <w:rFonts w:ascii="Times New Roman" w:hAnsi="Times New Roman" w:cs="Times New Roman"/>
          <w:sz w:val="24"/>
          <w:szCs w:val="24"/>
        </w:rPr>
      </w:pPr>
    </w:p>
    <w:p w:rsidR="00107154" w:rsidRDefault="00107154" w:rsidP="00107154">
      <w:pPr>
        <w:spacing w:line="480" w:lineRule="auto"/>
        <w:jc w:val="both"/>
        <w:rPr>
          <w:rFonts w:ascii="Times New Roman" w:hAnsi="Times New Roman" w:cs="Times New Roman"/>
          <w:sz w:val="24"/>
          <w:szCs w:val="24"/>
        </w:rPr>
      </w:pPr>
    </w:p>
    <w:p w:rsidR="00107154" w:rsidRDefault="00107154" w:rsidP="00107154">
      <w:pPr>
        <w:spacing w:line="480" w:lineRule="auto"/>
        <w:jc w:val="both"/>
        <w:rPr>
          <w:rFonts w:ascii="Times New Roman" w:hAnsi="Times New Roman" w:cs="Times New Roman"/>
          <w:sz w:val="24"/>
          <w:szCs w:val="24"/>
        </w:rPr>
      </w:pPr>
    </w:p>
    <w:p w:rsidR="00107154" w:rsidRDefault="00107154" w:rsidP="00107154">
      <w:pPr>
        <w:spacing w:line="480" w:lineRule="auto"/>
        <w:jc w:val="both"/>
        <w:rPr>
          <w:rFonts w:ascii="Times New Roman" w:hAnsi="Times New Roman" w:cs="Times New Roman"/>
          <w:sz w:val="24"/>
          <w:szCs w:val="24"/>
        </w:rPr>
      </w:pPr>
    </w:p>
    <w:p w:rsidR="00107154" w:rsidRDefault="00107154" w:rsidP="00107154">
      <w:pPr>
        <w:spacing w:line="480" w:lineRule="auto"/>
        <w:jc w:val="both"/>
        <w:rPr>
          <w:rFonts w:ascii="Times New Roman" w:hAnsi="Times New Roman" w:cs="Times New Roman"/>
          <w:sz w:val="24"/>
          <w:szCs w:val="24"/>
        </w:rPr>
      </w:pPr>
    </w:p>
    <w:p w:rsidR="00107154" w:rsidRDefault="00107154" w:rsidP="00107154">
      <w:pPr>
        <w:spacing w:line="480" w:lineRule="auto"/>
        <w:jc w:val="both"/>
        <w:rPr>
          <w:rFonts w:ascii="Times New Roman" w:hAnsi="Times New Roman" w:cs="Times New Roman"/>
          <w:sz w:val="24"/>
          <w:szCs w:val="24"/>
        </w:rPr>
      </w:pPr>
    </w:p>
    <w:p w:rsidR="00107154" w:rsidRDefault="00107154" w:rsidP="00107154">
      <w:pPr>
        <w:spacing w:line="480" w:lineRule="auto"/>
        <w:jc w:val="both"/>
        <w:rPr>
          <w:rFonts w:ascii="Times New Roman" w:hAnsi="Times New Roman" w:cs="Times New Roman"/>
          <w:sz w:val="24"/>
          <w:szCs w:val="24"/>
        </w:rPr>
      </w:pPr>
    </w:p>
    <w:p w:rsidR="00C63AF1" w:rsidRPr="00107154" w:rsidRDefault="008F35AD" w:rsidP="00107154">
      <w:pPr>
        <w:spacing w:line="480" w:lineRule="auto"/>
        <w:jc w:val="both"/>
        <w:rPr>
          <w:rFonts w:ascii="Times New Roman" w:hAnsi="Times New Roman" w:cs="Times New Roman"/>
          <w:b/>
          <w:sz w:val="24"/>
          <w:szCs w:val="24"/>
        </w:rPr>
      </w:pPr>
      <w:r w:rsidRPr="00107154">
        <w:rPr>
          <w:rFonts w:ascii="Times New Roman" w:hAnsi="Times New Roman" w:cs="Times New Roman"/>
          <w:b/>
          <w:sz w:val="24"/>
          <w:szCs w:val="24"/>
        </w:rPr>
        <w:lastRenderedPageBreak/>
        <w:t>Describe how TJX has responded to the compliance issues involved in this case.</w:t>
      </w:r>
    </w:p>
    <w:p w:rsidR="00B0741B" w:rsidRPr="00107154" w:rsidRDefault="00A96CC7" w:rsidP="00107154">
      <w:pPr>
        <w:spacing w:line="480" w:lineRule="auto"/>
        <w:jc w:val="both"/>
        <w:rPr>
          <w:rFonts w:ascii="Times New Roman" w:hAnsi="Times New Roman" w:cs="Times New Roman"/>
          <w:sz w:val="24"/>
          <w:szCs w:val="24"/>
        </w:rPr>
      </w:pPr>
      <w:r w:rsidRPr="00107154">
        <w:rPr>
          <w:rFonts w:ascii="Times New Roman" w:hAnsi="Times New Roman" w:cs="Times New Roman"/>
          <w:sz w:val="24"/>
          <w:szCs w:val="24"/>
        </w:rPr>
        <w:t>TJX Inc. took some time before it could respond to the issues that we</w:t>
      </w:r>
      <w:r w:rsidR="0049711E">
        <w:rPr>
          <w:rFonts w:ascii="Times New Roman" w:hAnsi="Times New Roman" w:cs="Times New Roman"/>
          <w:sz w:val="24"/>
          <w:szCs w:val="24"/>
        </w:rPr>
        <w:t>'</w:t>
      </w:r>
      <w:r w:rsidRPr="00107154">
        <w:rPr>
          <w:rFonts w:ascii="Times New Roman" w:hAnsi="Times New Roman" w:cs="Times New Roman"/>
          <w:sz w:val="24"/>
          <w:szCs w:val="24"/>
        </w:rPr>
        <w:t xml:space="preserve">re facing. The company was facing the issue of </w:t>
      </w:r>
      <w:r w:rsidR="0049711E">
        <w:rPr>
          <w:rFonts w:ascii="Times New Roman" w:hAnsi="Times New Roman" w:cs="Times New Roman"/>
          <w:sz w:val="24"/>
          <w:szCs w:val="24"/>
        </w:rPr>
        <w:t xml:space="preserve">a </w:t>
      </w:r>
      <w:r w:rsidRPr="00107154">
        <w:rPr>
          <w:rFonts w:ascii="Times New Roman" w:hAnsi="Times New Roman" w:cs="Times New Roman"/>
          <w:sz w:val="24"/>
          <w:szCs w:val="24"/>
        </w:rPr>
        <w:t xml:space="preserve">system intrusion. However, the company had no alternative but to comply with law </w:t>
      </w:r>
      <w:r w:rsidR="00E85F07" w:rsidRPr="00107154">
        <w:rPr>
          <w:rFonts w:ascii="Times New Roman" w:hAnsi="Times New Roman" w:cs="Times New Roman"/>
          <w:sz w:val="24"/>
          <w:szCs w:val="24"/>
        </w:rPr>
        <w:t xml:space="preserve">enforcement and did not talk about the issue until it was given </w:t>
      </w:r>
      <w:r w:rsidR="0049711E">
        <w:rPr>
          <w:rFonts w:ascii="Times New Roman" w:hAnsi="Times New Roman" w:cs="Times New Roman"/>
          <w:sz w:val="24"/>
          <w:szCs w:val="24"/>
        </w:rPr>
        <w:t>the</w:t>
      </w:r>
      <w:r w:rsidR="00E85F07" w:rsidRPr="00107154">
        <w:rPr>
          <w:rFonts w:ascii="Times New Roman" w:hAnsi="Times New Roman" w:cs="Times New Roman"/>
          <w:sz w:val="24"/>
          <w:szCs w:val="24"/>
        </w:rPr>
        <w:t xml:space="preserve"> go</w:t>
      </w:r>
      <w:r w:rsidR="0049711E">
        <w:rPr>
          <w:rFonts w:ascii="Times New Roman" w:hAnsi="Times New Roman" w:cs="Times New Roman"/>
          <w:sz w:val="24"/>
          <w:szCs w:val="24"/>
        </w:rPr>
        <w:t>-</w:t>
      </w:r>
      <w:r w:rsidR="00E85F07" w:rsidRPr="00107154">
        <w:rPr>
          <w:rFonts w:ascii="Times New Roman" w:hAnsi="Times New Roman" w:cs="Times New Roman"/>
          <w:sz w:val="24"/>
          <w:szCs w:val="24"/>
        </w:rPr>
        <w:t>ahead to inform the public what had occurred</w:t>
      </w:r>
      <w:r w:rsidR="0059557B" w:rsidRPr="00107154">
        <w:rPr>
          <w:rFonts w:ascii="Times New Roman" w:hAnsi="Times New Roman" w:cs="Times New Roman"/>
          <w:sz w:val="24"/>
          <w:szCs w:val="24"/>
        </w:rPr>
        <w:t xml:space="preserve"> (Weiss, 2014)</w:t>
      </w:r>
      <w:r w:rsidR="00E85F07" w:rsidRPr="00107154">
        <w:rPr>
          <w:rFonts w:ascii="Times New Roman" w:hAnsi="Times New Roman" w:cs="Times New Roman"/>
          <w:sz w:val="24"/>
          <w:szCs w:val="24"/>
        </w:rPr>
        <w:t>.</w:t>
      </w:r>
      <w:r w:rsidR="00B057A1" w:rsidRPr="00107154">
        <w:rPr>
          <w:rFonts w:ascii="Times New Roman" w:hAnsi="Times New Roman" w:cs="Times New Roman"/>
          <w:sz w:val="24"/>
          <w:szCs w:val="24"/>
        </w:rPr>
        <w:t xml:space="preserve"> Thus, it can be asserted that TJX Inc. responded responsibly to the issue. The company</w:t>
      </w:r>
      <w:r w:rsidR="0049711E">
        <w:rPr>
          <w:rFonts w:ascii="Times New Roman" w:hAnsi="Times New Roman" w:cs="Times New Roman"/>
          <w:sz w:val="24"/>
          <w:szCs w:val="24"/>
        </w:rPr>
        <w:t>'</w:t>
      </w:r>
      <w:r w:rsidR="00B057A1" w:rsidRPr="00107154">
        <w:rPr>
          <w:rFonts w:ascii="Times New Roman" w:hAnsi="Times New Roman" w:cs="Times New Roman"/>
          <w:sz w:val="24"/>
          <w:szCs w:val="24"/>
        </w:rPr>
        <w:t>s management adhered to the guidelines that they were provided by the investigators</w:t>
      </w:r>
      <w:r w:rsidR="004C6F9B" w:rsidRPr="00107154">
        <w:rPr>
          <w:rFonts w:ascii="Times New Roman" w:hAnsi="Times New Roman" w:cs="Times New Roman"/>
          <w:sz w:val="24"/>
          <w:szCs w:val="24"/>
        </w:rPr>
        <w:t xml:space="preserve">. They gave the investigators the time that they required to ensure that a thorough </w:t>
      </w:r>
      <w:r w:rsidR="00C730F4" w:rsidRPr="00107154">
        <w:rPr>
          <w:rFonts w:ascii="Times New Roman" w:hAnsi="Times New Roman" w:cs="Times New Roman"/>
          <w:sz w:val="24"/>
          <w:szCs w:val="24"/>
        </w:rPr>
        <w:t>investigation was carried out instead of rushing to disrupt the investigation process.</w:t>
      </w:r>
      <w:r w:rsidR="0016139E" w:rsidRPr="00107154">
        <w:rPr>
          <w:rFonts w:ascii="Times New Roman" w:hAnsi="Times New Roman" w:cs="Times New Roman"/>
          <w:sz w:val="24"/>
          <w:szCs w:val="24"/>
        </w:rPr>
        <w:t xml:space="preserve"> </w:t>
      </w:r>
      <w:r w:rsidR="00B057A1" w:rsidRPr="00107154">
        <w:rPr>
          <w:rFonts w:ascii="Times New Roman" w:hAnsi="Times New Roman" w:cs="Times New Roman"/>
          <w:sz w:val="24"/>
          <w:szCs w:val="24"/>
        </w:rPr>
        <w:t xml:space="preserve"> </w:t>
      </w:r>
    </w:p>
    <w:p w:rsidR="008F35AD" w:rsidRPr="00107154" w:rsidRDefault="008F35AD" w:rsidP="00107154">
      <w:pPr>
        <w:spacing w:line="480" w:lineRule="auto"/>
        <w:jc w:val="both"/>
        <w:rPr>
          <w:rFonts w:ascii="Times New Roman" w:hAnsi="Times New Roman" w:cs="Times New Roman"/>
          <w:b/>
          <w:sz w:val="24"/>
          <w:szCs w:val="24"/>
        </w:rPr>
      </w:pPr>
      <w:r w:rsidRPr="00107154">
        <w:rPr>
          <w:rFonts w:ascii="Times New Roman" w:hAnsi="Times New Roman" w:cs="Times New Roman"/>
          <w:b/>
          <w:sz w:val="24"/>
          <w:szCs w:val="24"/>
        </w:rPr>
        <w:t>Did TJX display a strategy in their response?</w:t>
      </w:r>
    </w:p>
    <w:p w:rsidR="0016139E" w:rsidRPr="00107154" w:rsidRDefault="00FC639E" w:rsidP="00107154">
      <w:pPr>
        <w:spacing w:line="480" w:lineRule="auto"/>
        <w:jc w:val="both"/>
        <w:rPr>
          <w:rFonts w:ascii="Times New Roman" w:hAnsi="Times New Roman" w:cs="Times New Roman"/>
          <w:sz w:val="24"/>
          <w:szCs w:val="24"/>
        </w:rPr>
      </w:pPr>
      <w:r w:rsidRPr="00107154">
        <w:rPr>
          <w:rFonts w:ascii="Times New Roman" w:hAnsi="Times New Roman" w:cs="Times New Roman"/>
          <w:sz w:val="24"/>
          <w:szCs w:val="24"/>
        </w:rPr>
        <w:t xml:space="preserve">TJX Inc. </w:t>
      </w:r>
      <w:r w:rsidR="007A74BF" w:rsidRPr="00107154">
        <w:rPr>
          <w:rFonts w:ascii="Times New Roman" w:hAnsi="Times New Roman" w:cs="Times New Roman"/>
          <w:sz w:val="24"/>
          <w:szCs w:val="24"/>
        </w:rPr>
        <w:t xml:space="preserve">displayed a strategy in </w:t>
      </w:r>
      <w:r w:rsidR="0049711E">
        <w:rPr>
          <w:rFonts w:ascii="Times New Roman" w:hAnsi="Times New Roman" w:cs="Times New Roman"/>
          <w:sz w:val="24"/>
          <w:szCs w:val="24"/>
        </w:rPr>
        <w:t>its</w:t>
      </w:r>
      <w:r w:rsidR="007A74BF" w:rsidRPr="00107154">
        <w:rPr>
          <w:rFonts w:ascii="Times New Roman" w:hAnsi="Times New Roman" w:cs="Times New Roman"/>
          <w:sz w:val="24"/>
          <w:szCs w:val="24"/>
        </w:rPr>
        <w:t xml:space="preserve"> response to the breach issue. The company</w:t>
      </w:r>
      <w:r w:rsidR="0049711E">
        <w:rPr>
          <w:rFonts w:ascii="Times New Roman" w:hAnsi="Times New Roman" w:cs="Times New Roman"/>
          <w:sz w:val="24"/>
          <w:szCs w:val="24"/>
        </w:rPr>
        <w:t>'</w:t>
      </w:r>
      <w:r w:rsidR="007A74BF" w:rsidRPr="00107154">
        <w:rPr>
          <w:rFonts w:ascii="Times New Roman" w:hAnsi="Times New Roman" w:cs="Times New Roman"/>
          <w:sz w:val="24"/>
          <w:szCs w:val="24"/>
        </w:rPr>
        <w:t>s CEO, Carol Meyrowitz</w:t>
      </w:r>
      <w:r w:rsidR="0049711E">
        <w:rPr>
          <w:rFonts w:ascii="Times New Roman" w:hAnsi="Times New Roman" w:cs="Times New Roman"/>
          <w:sz w:val="24"/>
          <w:szCs w:val="24"/>
        </w:rPr>
        <w:t>,</w:t>
      </w:r>
      <w:r w:rsidR="007A74BF" w:rsidRPr="00107154">
        <w:rPr>
          <w:rFonts w:ascii="Times New Roman" w:hAnsi="Times New Roman" w:cs="Times New Roman"/>
          <w:sz w:val="24"/>
          <w:szCs w:val="24"/>
        </w:rPr>
        <w:t xml:space="preserve"> made the breach issue known to the publ</w:t>
      </w:r>
      <w:r w:rsidR="00135A9A" w:rsidRPr="00107154">
        <w:rPr>
          <w:rFonts w:ascii="Times New Roman" w:hAnsi="Times New Roman" w:cs="Times New Roman"/>
          <w:sz w:val="24"/>
          <w:szCs w:val="24"/>
        </w:rPr>
        <w:t xml:space="preserve">ic at the time when he was given </w:t>
      </w:r>
      <w:r w:rsidR="0049711E">
        <w:rPr>
          <w:rFonts w:ascii="Times New Roman" w:hAnsi="Times New Roman" w:cs="Times New Roman"/>
          <w:sz w:val="24"/>
          <w:szCs w:val="24"/>
        </w:rPr>
        <w:t>the</w:t>
      </w:r>
      <w:r w:rsidR="00135A9A" w:rsidRPr="00107154">
        <w:rPr>
          <w:rFonts w:ascii="Times New Roman" w:hAnsi="Times New Roman" w:cs="Times New Roman"/>
          <w:sz w:val="24"/>
          <w:szCs w:val="24"/>
        </w:rPr>
        <w:t xml:space="preserve"> go</w:t>
      </w:r>
      <w:r w:rsidR="0049711E">
        <w:rPr>
          <w:rFonts w:ascii="Times New Roman" w:hAnsi="Times New Roman" w:cs="Times New Roman"/>
          <w:sz w:val="24"/>
          <w:szCs w:val="24"/>
        </w:rPr>
        <w:t>-</w:t>
      </w:r>
      <w:r w:rsidR="00135A9A" w:rsidRPr="00107154">
        <w:rPr>
          <w:rFonts w:ascii="Times New Roman" w:hAnsi="Times New Roman" w:cs="Times New Roman"/>
          <w:sz w:val="24"/>
          <w:szCs w:val="24"/>
        </w:rPr>
        <w:t>ahead by the investigating team</w:t>
      </w:r>
      <w:r w:rsidR="0059557B" w:rsidRPr="00107154">
        <w:rPr>
          <w:rFonts w:ascii="Times New Roman" w:hAnsi="Times New Roman" w:cs="Times New Roman"/>
          <w:sz w:val="24"/>
          <w:szCs w:val="24"/>
        </w:rPr>
        <w:t xml:space="preserve"> (Weiss, 2014)</w:t>
      </w:r>
      <w:r w:rsidR="00135A9A" w:rsidRPr="00107154">
        <w:rPr>
          <w:rFonts w:ascii="Times New Roman" w:hAnsi="Times New Roman" w:cs="Times New Roman"/>
          <w:sz w:val="24"/>
          <w:szCs w:val="24"/>
        </w:rPr>
        <w:t xml:space="preserve">. She took an active role and made public statements on behalf of the company. The company reached out to concerns of the affected people through its web sites and the media. She covered </w:t>
      </w:r>
      <w:r w:rsidR="00290051" w:rsidRPr="00107154">
        <w:rPr>
          <w:rFonts w:ascii="Times New Roman" w:hAnsi="Times New Roman" w:cs="Times New Roman"/>
          <w:sz w:val="24"/>
          <w:szCs w:val="24"/>
        </w:rPr>
        <w:t xml:space="preserve">the response </w:t>
      </w:r>
      <w:r w:rsidR="00432807" w:rsidRPr="00107154">
        <w:rPr>
          <w:rFonts w:ascii="Times New Roman" w:hAnsi="Times New Roman" w:cs="Times New Roman"/>
          <w:sz w:val="24"/>
          <w:szCs w:val="24"/>
        </w:rPr>
        <w:t>regarding the company</w:t>
      </w:r>
      <w:r w:rsidR="0049711E">
        <w:rPr>
          <w:rFonts w:ascii="Times New Roman" w:hAnsi="Times New Roman" w:cs="Times New Roman"/>
          <w:sz w:val="24"/>
          <w:szCs w:val="24"/>
        </w:rPr>
        <w:t>'</w:t>
      </w:r>
      <w:r w:rsidR="00432807" w:rsidRPr="00107154">
        <w:rPr>
          <w:rFonts w:ascii="Times New Roman" w:hAnsi="Times New Roman" w:cs="Times New Roman"/>
          <w:sz w:val="24"/>
          <w:szCs w:val="24"/>
        </w:rPr>
        <w:t>s responsibility and obligations to the company</w:t>
      </w:r>
      <w:r w:rsidR="0049711E">
        <w:rPr>
          <w:rFonts w:ascii="Times New Roman" w:hAnsi="Times New Roman" w:cs="Times New Roman"/>
          <w:sz w:val="24"/>
          <w:szCs w:val="24"/>
        </w:rPr>
        <w:t>'</w:t>
      </w:r>
      <w:r w:rsidR="00432807" w:rsidRPr="00107154">
        <w:rPr>
          <w:rFonts w:ascii="Times New Roman" w:hAnsi="Times New Roman" w:cs="Times New Roman"/>
          <w:sz w:val="24"/>
          <w:szCs w:val="24"/>
        </w:rPr>
        <w:t>s stakeholders during and after the investigation. The company</w:t>
      </w:r>
      <w:r w:rsidR="0049711E">
        <w:rPr>
          <w:rFonts w:ascii="Times New Roman" w:hAnsi="Times New Roman" w:cs="Times New Roman"/>
          <w:sz w:val="24"/>
          <w:szCs w:val="24"/>
        </w:rPr>
        <w:t>,</w:t>
      </w:r>
      <w:r w:rsidR="00432807" w:rsidRPr="00107154">
        <w:rPr>
          <w:rFonts w:ascii="Times New Roman" w:hAnsi="Times New Roman" w:cs="Times New Roman"/>
          <w:sz w:val="24"/>
          <w:szCs w:val="24"/>
        </w:rPr>
        <w:t xml:space="preserve"> too</w:t>
      </w:r>
      <w:r w:rsidR="0049711E">
        <w:rPr>
          <w:rFonts w:ascii="Times New Roman" w:hAnsi="Times New Roman" w:cs="Times New Roman"/>
          <w:sz w:val="24"/>
          <w:szCs w:val="24"/>
        </w:rPr>
        <w:t>,</w:t>
      </w:r>
      <w:r w:rsidR="00432807" w:rsidRPr="00107154">
        <w:rPr>
          <w:rFonts w:ascii="Times New Roman" w:hAnsi="Times New Roman" w:cs="Times New Roman"/>
          <w:sz w:val="24"/>
          <w:szCs w:val="24"/>
        </w:rPr>
        <w:t xml:space="preserve"> contacted various agencies that </w:t>
      </w:r>
      <w:r w:rsidR="0049711E">
        <w:rPr>
          <w:rFonts w:ascii="Times New Roman" w:hAnsi="Times New Roman" w:cs="Times New Roman"/>
          <w:sz w:val="24"/>
          <w:szCs w:val="24"/>
        </w:rPr>
        <w:t>are</w:t>
      </w:r>
      <w:r w:rsidR="00432807" w:rsidRPr="00107154">
        <w:rPr>
          <w:rFonts w:ascii="Times New Roman" w:hAnsi="Times New Roman" w:cs="Times New Roman"/>
          <w:sz w:val="24"/>
          <w:szCs w:val="24"/>
        </w:rPr>
        <w:t xml:space="preserve"> tasked with the work of carrying out investigations on its behalf.</w:t>
      </w:r>
    </w:p>
    <w:p w:rsidR="008930CF" w:rsidRPr="00107154" w:rsidRDefault="008F35AD" w:rsidP="00107154">
      <w:pPr>
        <w:spacing w:line="480" w:lineRule="auto"/>
        <w:jc w:val="both"/>
        <w:rPr>
          <w:rFonts w:ascii="Times New Roman" w:hAnsi="Times New Roman" w:cs="Times New Roman"/>
          <w:b/>
          <w:sz w:val="24"/>
          <w:szCs w:val="24"/>
        </w:rPr>
      </w:pPr>
      <w:r w:rsidRPr="00107154">
        <w:rPr>
          <w:rFonts w:ascii="Times New Roman" w:hAnsi="Times New Roman" w:cs="Times New Roman"/>
          <w:b/>
          <w:sz w:val="24"/>
          <w:szCs w:val="24"/>
        </w:rPr>
        <w:t>Discuss how the timing of the response impacted stakeholders and the TJX corporate brand.</w:t>
      </w:r>
    </w:p>
    <w:p w:rsidR="008930CF" w:rsidRPr="00107154" w:rsidRDefault="00B53345" w:rsidP="00107154">
      <w:pPr>
        <w:spacing w:line="480" w:lineRule="auto"/>
        <w:jc w:val="both"/>
        <w:rPr>
          <w:rFonts w:ascii="Times New Roman" w:hAnsi="Times New Roman" w:cs="Times New Roman"/>
          <w:sz w:val="24"/>
          <w:szCs w:val="24"/>
        </w:rPr>
      </w:pPr>
      <w:r w:rsidRPr="00107154">
        <w:rPr>
          <w:rFonts w:ascii="Times New Roman" w:hAnsi="Times New Roman" w:cs="Times New Roman"/>
          <w:sz w:val="24"/>
          <w:szCs w:val="24"/>
        </w:rPr>
        <w:t>The response issued by the company came with various impacts to the stakeholders and the TJX corporate brand.</w:t>
      </w:r>
      <w:r w:rsidR="006B3C41" w:rsidRPr="00107154">
        <w:rPr>
          <w:rFonts w:ascii="Times New Roman" w:hAnsi="Times New Roman" w:cs="Times New Roman"/>
          <w:sz w:val="24"/>
          <w:szCs w:val="24"/>
        </w:rPr>
        <w:t xml:space="preserve"> </w:t>
      </w:r>
      <w:r w:rsidR="00B83173" w:rsidRPr="00107154">
        <w:rPr>
          <w:rFonts w:ascii="Times New Roman" w:hAnsi="Times New Roman" w:cs="Times New Roman"/>
          <w:sz w:val="24"/>
          <w:szCs w:val="24"/>
        </w:rPr>
        <w:t>Though the response was delayed, it came out during the appropriate time. This timing of the response reflected on the firm</w:t>
      </w:r>
      <w:r w:rsidR="0049711E">
        <w:rPr>
          <w:rFonts w:ascii="Times New Roman" w:hAnsi="Times New Roman" w:cs="Times New Roman"/>
          <w:sz w:val="24"/>
          <w:szCs w:val="24"/>
        </w:rPr>
        <w:t>'</w:t>
      </w:r>
      <w:r w:rsidR="00B83173" w:rsidRPr="00107154">
        <w:rPr>
          <w:rFonts w:ascii="Times New Roman" w:hAnsi="Times New Roman" w:cs="Times New Roman"/>
          <w:sz w:val="24"/>
          <w:szCs w:val="24"/>
        </w:rPr>
        <w:t>s responsibility and obligations that it had to its stakeholders. Such a move was received well by the company</w:t>
      </w:r>
      <w:r w:rsidR="0049711E">
        <w:rPr>
          <w:rFonts w:ascii="Times New Roman" w:hAnsi="Times New Roman" w:cs="Times New Roman"/>
          <w:sz w:val="24"/>
          <w:szCs w:val="24"/>
        </w:rPr>
        <w:t>'</w:t>
      </w:r>
      <w:r w:rsidR="00B83173" w:rsidRPr="00107154">
        <w:rPr>
          <w:rFonts w:ascii="Times New Roman" w:hAnsi="Times New Roman" w:cs="Times New Roman"/>
          <w:sz w:val="24"/>
          <w:szCs w:val="24"/>
        </w:rPr>
        <w:t>s customers</w:t>
      </w:r>
      <w:r w:rsidR="0049711E">
        <w:rPr>
          <w:rFonts w:ascii="Times New Roman" w:hAnsi="Times New Roman" w:cs="Times New Roman"/>
          <w:sz w:val="24"/>
          <w:szCs w:val="24"/>
        </w:rPr>
        <w:t>,</w:t>
      </w:r>
      <w:r w:rsidR="00B83173" w:rsidRPr="00107154">
        <w:rPr>
          <w:rFonts w:ascii="Times New Roman" w:hAnsi="Times New Roman" w:cs="Times New Roman"/>
          <w:sz w:val="24"/>
          <w:szCs w:val="24"/>
        </w:rPr>
        <w:t xml:space="preserve"> and this is why </w:t>
      </w:r>
      <w:r w:rsidR="00523C6E" w:rsidRPr="00107154">
        <w:rPr>
          <w:rFonts w:ascii="Times New Roman" w:hAnsi="Times New Roman" w:cs="Times New Roman"/>
          <w:sz w:val="24"/>
          <w:szCs w:val="24"/>
        </w:rPr>
        <w:t xml:space="preserve">the </w:t>
      </w:r>
      <w:r w:rsidR="00523C6E" w:rsidRPr="00107154">
        <w:rPr>
          <w:rFonts w:ascii="Times New Roman" w:hAnsi="Times New Roman" w:cs="Times New Roman"/>
          <w:sz w:val="24"/>
          <w:szCs w:val="24"/>
        </w:rPr>
        <w:lastRenderedPageBreak/>
        <w:t xml:space="preserve">customers still stayed to be loyal to the company. This is shown by the increase </w:t>
      </w:r>
      <w:r w:rsidR="0049711E">
        <w:rPr>
          <w:rFonts w:ascii="Times New Roman" w:hAnsi="Times New Roman" w:cs="Times New Roman"/>
          <w:sz w:val="24"/>
          <w:szCs w:val="24"/>
        </w:rPr>
        <w:t>in</w:t>
      </w:r>
      <w:r w:rsidR="00523C6E" w:rsidRPr="00107154">
        <w:rPr>
          <w:rFonts w:ascii="Times New Roman" w:hAnsi="Times New Roman" w:cs="Times New Roman"/>
          <w:sz w:val="24"/>
          <w:szCs w:val="24"/>
        </w:rPr>
        <w:t xml:space="preserve"> the company</w:t>
      </w:r>
      <w:r w:rsidR="0049711E">
        <w:rPr>
          <w:rFonts w:ascii="Times New Roman" w:hAnsi="Times New Roman" w:cs="Times New Roman"/>
          <w:sz w:val="24"/>
          <w:szCs w:val="24"/>
        </w:rPr>
        <w:t>'</w:t>
      </w:r>
      <w:r w:rsidR="00523C6E" w:rsidRPr="00107154">
        <w:rPr>
          <w:rFonts w:ascii="Times New Roman" w:hAnsi="Times New Roman" w:cs="Times New Roman"/>
          <w:sz w:val="24"/>
          <w:szCs w:val="24"/>
        </w:rPr>
        <w:t>s sales the year that followed.</w:t>
      </w:r>
      <w:r w:rsidR="00D4313F" w:rsidRPr="00107154">
        <w:rPr>
          <w:rFonts w:ascii="Times New Roman" w:hAnsi="Times New Roman" w:cs="Times New Roman"/>
          <w:sz w:val="24"/>
          <w:szCs w:val="24"/>
        </w:rPr>
        <w:t xml:space="preserve"> </w:t>
      </w:r>
      <w:r w:rsidR="00E62DED" w:rsidRPr="00107154">
        <w:rPr>
          <w:rFonts w:ascii="Times New Roman" w:hAnsi="Times New Roman" w:cs="Times New Roman"/>
          <w:sz w:val="24"/>
          <w:szCs w:val="24"/>
        </w:rPr>
        <w:t xml:space="preserve">This helped TJX Inc. to preserve its reputation. </w:t>
      </w:r>
      <w:r w:rsidR="00D4313F" w:rsidRPr="00107154">
        <w:rPr>
          <w:rFonts w:ascii="Times New Roman" w:hAnsi="Times New Roman" w:cs="Times New Roman"/>
          <w:sz w:val="24"/>
          <w:szCs w:val="24"/>
        </w:rPr>
        <w:t>Another effect is that the news made the customers at first to be discontented. This is normal in such a case – it was expected of the customers to first react in such away. But, this was countered by the company</w:t>
      </w:r>
      <w:r w:rsidR="0049711E">
        <w:rPr>
          <w:rFonts w:ascii="Times New Roman" w:hAnsi="Times New Roman" w:cs="Times New Roman"/>
          <w:sz w:val="24"/>
          <w:szCs w:val="24"/>
        </w:rPr>
        <w:t>'</w:t>
      </w:r>
      <w:r w:rsidR="00D4313F" w:rsidRPr="00107154">
        <w:rPr>
          <w:rFonts w:ascii="Times New Roman" w:hAnsi="Times New Roman" w:cs="Times New Roman"/>
          <w:sz w:val="24"/>
          <w:szCs w:val="24"/>
        </w:rPr>
        <w:t>s CEO coming out clear on the issue publicly and showing that the company was working towards resolving the issue.</w:t>
      </w:r>
      <w:r w:rsidR="00944A46" w:rsidRPr="00107154">
        <w:rPr>
          <w:rFonts w:ascii="Times New Roman" w:hAnsi="Times New Roman" w:cs="Times New Roman"/>
          <w:sz w:val="24"/>
          <w:szCs w:val="24"/>
        </w:rPr>
        <w:t xml:space="preserve"> </w:t>
      </w:r>
    </w:p>
    <w:p w:rsidR="008F35AD" w:rsidRPr="00107154" w:rsidRDefault="008F35AD" w:rsidP="00107154">
      <w:pPr>
        <w:spacing w:line="480" w:lineRule="auto"/>
        <w:jc w:val="both"/>
        <w:rPr>
          <w:rFonts w:ascii="Times New Roman" w:hAnsi="Times New Roman" w:cs="Times New Roman"/>
          <w:b/>
          <w:sz w:val="24"/>
          <w:szCs w:val="24"/>
        </w:rPr>
      </w:pPr>
      <w:r w:rsidRPr="00107154">
        <w:rPr>
          <w:rFonts w:ascii="Times New Roman" w:hAnsi="Times New Roman" w:cs="Times New Roman"/>
          <w:b/>
          <w:sz w:val="24"/>
          <w:szCs w:val="24"/>
        </w:rPr>
        <w:t>Did TJX keep the needs of stakeholders a priority in their decision-making process in this case?</w:t>
      </w:r>
    </w:p>
    <w:p w:rsidR="00C34764" w:rsidRPr="00107154" w:rsidRDefault="00C34764" w:rsidP="00107154">
      <w:pPr>
        <w:spacing w:line="480" w:lineRule="auto"/>
        <w:jc w:val="both"/>
        <w:rPr>
          <w:rFonts w:ascii="Times New Roman" w:hAnsi="Times New Roman" w:cs="Times New Roman"/>
          <w:sz w:val="24"/>
          <w:szCs w:val="24"/>
        </w:rPr>
      </w:pPr>
      <w:r w:rsidRPr="00107154">
        <w:rPr>
          <w:rFonts w:ascii="Times New Roman" w:hAnsi="Times New Roman" w:cs="Times New Roman"/>
          <w:sz w:val="24"/>
          <w:szCs w:val="24"/>
        </w:rPr>
        <w:t>TJX Inc. kept the needs of its stakeholders a priority in their decision-making process. If the company may</w:t>
      </w:r>
      <w:r w:rsidR="0049711E">
        <w:rPr>
          <w:rFonts w:ascii="Times New Roman" w:hAnsi="Times New Roman" w:cs="Times New Roman"/>
          <w:sz w:val="24"/>
          <w:szCs w:val="24"/>
        </w:rPr>
        <w:t xml:space="preserve"> </w:t>
      </w:r>
      <w:r w:rsidRPr="00107154">
        <w:rPr>
          <w:rFonts w:ascii="Times New Roman" w:hAnsi="Times New Roman" w:cs="Times New Roman"/>
          <w:sz w:val="24"/>
          <w:szCs w:val="24"/>
        </w:rPr>
        <w:t xml:space="preserve">be could have acted </w:t>
      </w:r>
      <w:r w:rsidR="0049711E">
        <w:rPr>
          <w:rFonts w:ascii="Times New Roman" w:hAnsi="Times New Roman" w:cs="Times New Roman"/>
          <w:sz w:val="24"/>
          <w:szCs w:val="24"/>
        </w:rPr>
        <w:t>differently</w:t>
      </w:r>
      <w:r w:rsidRPr="00107154">
        <w:rPr>
          <w:rFonts w:ascii="Times New Roman" w:hAnsi="Times New Roman" w:cs="Times New Roman"/>
          <w:sz w:val="24"/>
          <w:szCs w:val="24"/>
        </w:rPr>
        <w:t>, maybe the situation could be worse. For instance, if the CEO of the company could have made the issue publicly immediately after they realized that the system had been hacked, the customers could have lost confidence in them</w:t>
      </w:r>
      <w:r w:rsidR="0049711E">
        <w:rPr>
          <w:rFonts w:ascii="Times New Roman" w:hAnsi="Times New Roman" w:cs="Times New Roman"/>
          <w:sz w:val="24"/>
          <w:szCs w:val="24"/>
        </w:rPr>
        <w:t>. They</w:t>
      </w:r>
      <w:r w:rsidRPr="00107154">
        <w:rPr>
          <w:rFonts w:ascii="Times New Roman" w:hAnsi="Times New Roman" w:cs="Times New Roman"/>
          <w:sz w:val="24"/>
          <w:szCs w:val="24"/>
        </w:rPr>
        <w:t xml:space="preserve"> could have turned to the company</w:t>
      </w:r>
      <w:r w:rsidR="0049711E">
        <w:rPr>
          <w:rFonts w:ascii="Times New Roman" w:hAnsi="Times New Roman" w:cs="Times New Roman"/>
          <w:sz w:val="24"/>
          <w:szCs w:val="24"/>
        </w:rPr>
        <w:t>'</w:t>
      </w:r>
      <w:r w:rsidRPr="00107154">
        <w:rPr>
          <w:rFonts w:ascii="Times New Roman" w:hAnsi="Times New Roman" w:cs="Times New Roman"/>
          <w:sz w:val="24"/>
          <w:szCs w:val="24"/>
        </w:rPr>
        <w:t>s competitors in the industry</w:t>
      </w:r>
      <w:r w:rsidR="0059557B" w:rsidRPr="00107154">
        <w:rPr>
          <w:rFonts w:ascii="Times New Roman" w:hAnsi="Times New Roman" w:cs="Times New Roman"/>
          <w:sz w:val="24"/>
          <w:szCs w:val="24"/>
        </w:rPr>
        <w:t xml:space="preserve"> (Weiss, 2014)</w:t>
      </w:r>
      <w:r w:rsidRPr="00107154">
        <w:rPr>
          <w:rFonts w:ascii="Times New Roman" w:hAnsi="Times New Roman" w:cs="Times New Roman"/>
          <w:sz w:val="24"/>
          <w:szCs w:val="24"/>
        </w:rPr>
        <w:t>.</w:t>
      </w:r>
      <w:r w:rsidR="00C0333A" w:rsidRPr="00107154">
        <w:rPr>
          <w:rFonts w:ascii="Times New Roman" w:hAnsi="Times New Roman" w:cs="Times New Roman"/>
          <w:sz w:val="24"/>
          <w:szCs w:val="24"/>
        </w:rPr>
        <w:t xml:space="preserve"> </w:t>
      </w:r>
      <w:r w:rsidR="0049711E">
        <w:rPr>
          <w:rFonts w:ascii="Times New Roman" w:hAnsi="Times New Roman" w:cs="Times New Roman"/>
          <w:sz w:val="24"/>
          <w:szCs w:val="24"/>
        </w:rPr>
        <w:t>Besides</w:t>
      </w:r>
      <w:r w:rsidR="00C0333A" w:rsidRPr="00107154">
        <w:rPr>
          <w:rFonts w:ascii="Times New Roman" w:hAnsi="Times New Roman" w:cs="Times New Roman"/>
          <w:sz w:val="24"/>
          <w:szCs w:val="24"/>
        </w:rPr>
        <w:t xml:space="preserve">, if TJX Inc. could have failed to show some concern and assume that the issue was not their problem, it could have ended up worse for the company. </w:t>
      </w:r>
    </w:p>
    <w:p w:rsidR="008F35AD" w:rsidRPr="00107154" w:rsidRDefault="008F35AD" w:rsidP="00107154">
      <w:pPr>
        <w:spacing w:line="480" w:lineRule="auto"/>
        <w:jc w:val="both"/>
        <w:rPr>
          <w:rFonts w:ascii="Times New Roman" w:hAnsi="Times New Roman" w:cs="Times New Roman"/>
          <w:b/>
          <w:sz w:val="24"/>
          <w:szCs w:val="24"/>
        </w:rPr>
      </w:pPr>
      <w:r w:rsidRPr="00107154">
        <w:rPr>
          <w:rFonts w:ascii="Times New Roman" w:hAnsi="Times New Roman" w:cs="Times New Roman"/>
          <w:b/>
          <w:sz w:val="24"/>
          <w:szCs w:val="24"/>
        </w:rPr>
        <w:t>Describe the short- and long-term effects of the case on the business sustainability of TJX.</w:t>
      </w:r>
    </w:p>
    <w:p w:rsidR="00107154" w:rsidRDefault="008F03BA" w:rsidP="00107154">
      <w:pPr>
        <w:spacing w:line="480" w:lineRule="auto"/>
        <w:jc w:val="both"/>
        <w:rPr>
          <w:rFonts w:ascii="Times New Roman" w:hAnsi="Times New Roman" w:cs="Times New Roman"/>
          <w:sz w:val="24"/>
          <w:szCs w:val="24"/>
        </w:rPr>
      </w:pPr>
      <w:r w:rsidRPr="00107154">
        <w:rPr>
          <w:rFonts w:ascii="Times New Roman" w:hAnsi="Times New Roman" w:cs="Times New Roman"/>
          <w:sz w:val="24"/>
          <w:szCs w:val="24"/>
        </w:rPr>
        <w:t xml:space="preserve">The short-term effects of the case on the business sustainability of TJX </w:t>
      </w:r>
      <w:r w:rsidR="0049711E">
        <w:rPr>
          <w:rFonts w:ascii="Times New Roman" w:hAnsi="Times New Roman" w:cs="Times New Roman"/>
          <w:sz w:val="24"/>
          <w:szCs w:val="24"/>
        </w:rPr>
        <w:t>are</w:t>
      </w:r>
      <w:r w:rsidRPr="00107154">
        <w:rPr>
          <w:rFonts w:ascii="Times New Roman" w:hAnsi="Times New Roman" w:cs="Times New Roman"/>
          <w:sz w:val="24"/>
          <w:szCs w:val="24"/>
        </w:rPr>
        <w:t xml:space="preserve"> that it had to face the responsibility of the intrusion taking place. This issue had to be addressed wisely</w:t>
      </w:r>
      <w:r w:rsidR="0049711E">
        <w:rPr>
          <w:rFonts w:ascii="Times New Roman" w:hAnsi="Times New Roman" w:cs="Times New Roman"/>
          <w:sz w:val="24"/>
          <w:szCs w:val="24"/>
        </w:rPr>
        <w:t>,</w:t>
      </w:r>
      <w:r w:rsidRPr="00107154">
        <w:rPr>
          <w:rFonts w:ascii="Times New Roman" w:hAnsi="Times New Roman" w:cs="Times New Roman"/>
          <w:sz w:val="24"/>
          <w:szCs w:val="24"/>
        </w:rPr>
        <w:t xml:space="preserve"> or else it cost the company severely. </w:t>
      </w:r>
      <w:r w:rsidR="003F5E1C" w:rsidRPr="00107154">
        <w:rPr>
          <w:rFonts w:ascii="Times New Roman" w:hAnsi="Times New Roman" w:cs="Times New Roman"/>
          <w:sz w:val="24"/>
          <w:szCs w:val="24"/>
        </w:rPr>
        <w:t>However, the long-term effect was that of the company</w:t>
      </w:r>
      <w:r w:rsidR="0049711E">
        <w:rPr>
          <w:rFonts w:ascii="Times New Roman" w:hAnsi="Times New Roman" w:cs="Times New Roman"/>
          <w:sz w:val="24"/>
          <w:szCs w:val="24"/>
        </w:rPr>
        <w:t>'</w:t>
      </w:r>
      <w:r w:rsidR="003F5E1C" w:rsidRPr="00107154">
        <w:rPr>
          <w:rFonts w:ascii="Times New Roman" w:hAnsi="Times New Roman" w:cs="Times New Roman"/>
          <w:sz w:val="24"/>
          <w:szCs w:val="24"/>
        </w:rPr>
        <w:t xml:space="preserve">s reputation within the industry. </w:t>
      </w:r>
      <w:r w:rsidR="00107154" w:rsidRPr="00107154">
        <w:rPr>
          <w:rFonts w:ascii="Times New Roman" w:hAnsi="Times New Roman" w:cs="Times New Roman"/>
          <w:sz w:val="24"/>
          <w:szCs w:val="24"/>
        </w:rPr>
        <w:t>The</w:t>
      </w:r>
      <w:r w:rsidR="003F5E1C" w:rsidRPr="00107154">
        <w:rPr>
          <w:rFonts w:ascii="Times New Roman" w:hAnsi="Times New Roman" w:cs="Times New Roman"/>
          <w:sz w:val="24"/>
          <w:szCs w:val="24"/>
        </w:rPr>
        <w:t xml:space="preserve"> company responded wisely hence safeguarding its reputation among the clients</w:t>
      </w:r>
      <w:r w:rsidR="0049711E">
        <w:rPr>
          <w:rFonts w:ascii="Times New Roman" w:hAnsi="Times New Roman" w:cs="Times New Roman"/>
          <w:sz w:val="24"/>
          <w:szCs w:val="24"/>
        </w:rPr>
        <w:t>. I</w:t>
      </w:r>
      <w:r w:rsidR="003F5E1C" w:rsidRPr="00107154">
        <w:rPr>
          <w:rFonts w:ascii="Times New Roman" w:hAnsi="Times New Roman" w:cs="Times New Roman"/>
          <w:sz w:val="24"/>
          <w:szCs w:val="24"/>
        </w:rPr>
        <w:t>t seems the company</w:t>
      </w:r>
      <w:r w:rsidR="0049711E">
        <w:rPr>
          <w:rFonts w:ascii="Times New Roman" w:hAnsi="Times New Roman" w:cs="Times New Roman"/>
          <w:sz w:val="24"/>
          <w:szCs w:val="24"/>
        </w:rPr>
        <w:t>'</w:t>
      </w:r>
      <w:r w:rsidR="003F5E1C" w:rsidRPr="00107154">
        <w:rPr>
          <w:rFonts w:ascii="Times New Roman" w:hAnsi="Times New Roman" w:cs="Times New Roman"/>
          <w:sz w:val="24"/>
          <w:szCs w:val="24"/>
        </w:rPr>
        <w:t xml:space="preserve">s client base </w:t>
      </w:r>
      <w:r w:rsidR="0063188C" w:rsidRPr="00107154">
        <w:rPr>
          <w:rFonts w:ascii="Times New Roman" w:hAnsi="Times New Roman" w:cs="Times New Roman"/>
          <w:sz w:val="24"/>
          <w:szCs w:val="24"/>
        </w:rPr>
        <w:t>increased</w:t>
      </w:r>
      <w:r w:rsidR="003F5E1C" w:rsidRPr="00107154">
        <w:rPr>
          <w:rFonts w:ascii="Times New Roman" w:hAnsi="Times New Roman" w:cs="Times New Roman"/>
          <w:sz w:val="24"/>
          <w:szCs w:val="24"/>
        </w:rPr>
        <w:t xml:space="preserve"> since the sales volume for the following years recorded an increase</w:t>
      </w:r>
      <w:r w:rsidR="0059557B" w:rsidRPr="00107154">
        <w:rPr>
          <w:rFonts w:ascii="Times New Roman" w:hAnsi="Times New Roman" w:cs="Times New Roman"/>
          <w:sz w:val="24"/>
          <w:szCs w:val="24"/>
        </w:rPr>
        <w:t xml:space="preserve"> (Weiss, 2014)</w:t>
      </w:r>
      <w:r w:rsidR="003F5E1C" w:rsidRPr="00107154">
        <w:rPr>
          <w:rFonts w:ascii="Times New Roman" w:hAnsi="Times New Roman" w:cs="Times New Roman"/>
          <w:sz w:val="24"/>
          <w:szCs w:val="24"/>
        </w:rPr>
        <w:t>.</w:t>
      </w:r>
      <w:r w:rsidR="0063188C" w:rsidRPr="00107154">
        <w:rPr>
          <w:rFonts w:ascii="Times New Roman" w:hAnsi="Times New Roman" w:cs="Times New Roman"/>
          <w:sz w:val="24"/>
          <w:szCs w:val="24"/>
        </w:rPr>
        <w:t xml:space="preserve"> </w:t>
      </w:r>
      <w:bookmarkStart w:id="0" w:name="_GoBack"/>
      <w:bookmarkEnd w:id="0"/>
    </w:p>
    <w:p w:rsidR="0063188C" w:rsidRPr="00107154" w:rsidRDefault="00EB1DCA" w:rsidP="00107154">
      <w:pPr>
        <w:spacing w:line="480" w:lineRule="auto"/>
        <w:jc w:val="center"/>
        <w:rPr>
          <w:rFonts w:ascii="Times New Roman" w:hAnsi="Times New Roman" w:cs="Times New Roman"/>
          <w:sz w:val="24"/>
          <w:szCs w:val="24"/>
        </w:rPr>
      </w:pPr>
      <w:r w:rsidRPr="00107154">
        <w:rPr>
          <w:rFonts w:ascii="Times New Roman" w:hAnsi="Times New Roman" w:cs="Times New Roman"/>
          <w:sz w:val="24"/>
          <w:szCs w:val="24"/>
        </w:rPr>
        <w:lastRenderedPageBreak/>
        <w:t>Reference</w:t>
      </w:r>
    </w:p>
    <w:p w:rsidR="0059557B" w:rsidRPr="00107154" w:rsidRDefault="0059557B" w:rsidP="00107154">
      <w:pPr>
        <w:shd w:val="clear" w:color="auto" w:fill="FFFFFF"/>
        <w:tabs>
          <w:tab w:val="left" w:pos="720"/>
        </w:tabs>
        <w:spacing w:before="240" w:after="240" w:line="480" w:lineRule="auto"/>
        <w:ind w:left="720" w:right="-446" w:hanging="720"/>
        <w:contextualSpacing/>
        <w:jc w:val="both"/>
        <w:outlineLvl w:val="2"/>
        <w:rPr>
          <w:rFonts w:ascii="Times New Roman" w:hAnsi="Times New Roman" w:cs="Times New Roman"/>
          <w:sz w:val="24"/>
          <w:szCs w:val="24"/>
        </w:rPr>
      </w:pPr>
      <w:r w:rsidRPr="00107154">
        <w:rPr>
          <w:rFonts w:ascii="Times New Roman" w:hAnsi="Times New Roman" w:cs="Times New Roman"/>
          <w:sz w:val="24"/>
          <w:szCs w:val="24"/>
        </w:rPr>
        <w:t xml:space="preserve">Weiss, J. (2014). Business ethics: A stakeholder and issues management approach (6th </w:t>
      </w:r>
      <w:proofErr w:type="gramStart"/>
      <w:r w:rsidRPr="00107154">
        <w:rPr>
          <w:rFonts w:ascii="Times New Roman" w:hAnsi="Times New Roman" w:cs="Times New Roman"/>
          <w:sz w:val="24"/>
          <w:szCs w:val="24"/>
        </w:rPr>
        <w:t>ed</w:t>
      </w:r>
      <w:proofErr w:type="gramEnd"/>
      <w:r w:rsidRPr="00107154">
        <w:rPr>
          <w:rFonts w:ascii="Times New Roman" w:hAnsi="Times New Roman" w:cs="Times New Roman"/>
          <w:sz w:val="24"/>
          <w:szCs w:val="24"/>
        </w:rPr>
        <w:t xml:space="preserve">.). Oakland, CA: </w:t>
      </w:r>
      <w:proofErr w:type="spellStart"/>
      <w:r w:rsidRPr="00107154">
        <w:rPr>
          <w:rFonts w:ascii="Times New Roman" w:hAnsi="Times New Roman" w:cs="Times New Roman"/>
          <w:sz w:val="24"/>
          <w:szCs w:val="24"/>
        </w:rPr>
        <w:t>Berrett</w:t>
      </w:r>
      <w:proofErr w:type="spellEnd"/>
      <w:r w:rsidRPr="00107154">
        <w:rPr>
          <w:rFonts w:ascii="Times New Roman" w:hAnsi="Times New Roman" w:cs="Times New Roman"/>
          <w:sz w:val="24"/>
          <w:szCs w:val="24"/>
        </w:rPr>
        <w:t>-Koehler Publishers.)</w:t>
      </w:r>
    </w:p>
    <w:p w:rsidR="00EB1DCA" w:rsidRDefault="00EB1DCA" w:rsidP="0063188C">
      <w:pPr>
        <w:jc w:val="both"/>
      </w:pPr>
    </w:p>
    <w:sectPr w:rsidR="00EB1DCA" w:rsidSect="001071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5801" w:rsidRDefault="00815801" w:rsidP="00107154">
      <w:pPr>
        <w:spacing w:after="0" w:line="240" w:lineRule="auto"/>
      </w:pPr>
      <w:r>
        <w:separator/>
      </w:r>
    </w:p>
  </w:endnote>
  <w:endnote w:type="continuationSeparator" w:id="0">
    <w:p w:rsidR="00815801" w:rsidRDefault="00815801" w:rsidP="00107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5801" w:rsidRDefault="00815801" w:rsidP="00107154">
      <w:pPr>
        <w:spacing w:after="0" w:line="240" w:lineRule="auto"/>
      </w:pPr>
      <w:r>
        <w:separator/>
      </w:r>
    </w:p>
  </w:footnote>
  <w:footnote w:type="continuationSeparator" w:id="0">
    <w:p w:rsidR="00815801" w:rsidRDefault="00815801" w:rsidP="001071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154" w:rsidRPr="00107154" w:rsidRDefault="00107154" w:rsidP="00107154">
    <w:pPr>
      <w:pStyle w:val="Header"/>
      <w:spacing w:line="480" w:lineRule="auto"/>
      <w:jc w:val="right"/>
      <w:rPr>
        <w:rFonts w:ascii="Times New Roman" w:hAnsi="Times New Roman" w:cs="Times New Roman"/>
        <w:sz w:val="24"/>
      </w:rPr>
    </w:pPr>
    <w:r w:rsidRPr="00107154">
      <w:rPr>
        <w:rFonts w:ascii="Times New Roman" w:hAnsi="Times New Roman" w:cs="Times New Roman"/>
        <w:sz w:val="24"/>
      </w:rPr>
      <w:t>THE TJX INC. CASE</w:t>
    </w:r>
    <w:sdt>
      <w:sdtPr>
        <w:rPr>
          <w:rFonts w:ascii="Times New Roman" w:hAnsi="Times New Roman" w:cs="Times New Roman"/>
          <w:sz w:val="24"/>
        </w:rPr>
        <w:id w:val="192483647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107154">
          <w:rPr>
            <w:rFonts w:ascii="Times New Roman" w:hAnsi="Times New Roman" w:cs="Times New Roman"/>
            <w:sz w:val="24"/>
          </w:rPr>
          <w:fldChar w:fldCharType="begin"/>
        </w:r>
        <w:r w:rsidRPr="00107154">
          <w:rPr>
            <w:rFonts w:ascii="Times New Roman" w:hAnsi="Times New Roman" w:cs="Times New Roman"/>
            <w:sz w:val="24"/>
          </w:rPr>
          <w:instrText xml:space="preserve"> PAGE   \* MERGEFORMAT </w:instrText>
        </w:r>
        <w:r w:rsidRPr="00107154">
          <w:rPr>
            <w:rFonts w:ascii="Times New Roman" w:hAnsi="Times New Roman" w:cs="Times New Roman"/>
            <w:sz w:val="24"/>
          </w:rPr>
          <w:fldChar w:fldCharType="separate"/>
        </w:r>
        <w:r w:rsidR="0049711E">
          <w:rPr>
            <w:rFonts w:ascii="Times New Roman" w:hAnsi="Times New Roman" w:cs="Times New Roman"/>
            <w:noProof/>
            <w:sz w:val="24"/>
          </w:rPr>
          <w:t>2</w:t>
        </w:r>
        <w:r w:rsidRPr="00107154">
          <w:rPr>
            <w:rFonts w:ascii="Times New Roman" w:hAnsi="Times New Roman" w:cs="Times New Roman"/>
            <w:noProof/>
            <w:sz w:val="24"/>
          </w:rPr>
          <w:fldChar w:fldCharType="end"/>
        </w:r>
      </w:sdtContent>
    </w:sdt>
  </w:p>
  <w:p w:rsidR="00107154" w:rsidRDefault="001071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154" w:rsidRPr="00107154" w:rsidRDefault="00107154" w:rsidP="00107154">
    <w:pPr>
      <w:pStyle w:val="Header"/>
      <w:spacing w:line="480" w:lineRule="auto"/>
      <w:jc w:val="right"/>
      <w:rPr>
        <w:rFonts w:ascii="Times New Roman" w:hAnsi="Times New Roman" w:cs="Times New Roman"/>
        <w:sz w:val="24"/>
      </w:rPr>
    </w:pPr>
    <w:r w:rsidRPr="00107154">
      <w:rPr>
        <w:rFonts w:ascii="Times New Roman" w:hAnsi="Times New Roman" w:cs="Times New Roman"/>
        <w:sz w:val="24"/>
      </w:rPr>
      <w:t>Running Head: THE TJX INC. CASE</w:t>
    </w:r>
    <w:sdt>
      <w:sdtPr>
        <w:rPr>
          <w:rFonts w:ascii="Times New Roman" w:hAnsi="Times New Roman" w:cs="Times New Roman"/>
          <w:sz w:val="24"/>
        </w:rPr>
        <w:id w:val="213860241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107154">
          <w:rPr>
            <w:rFonts w:ascii="Times New Roman" w:hAnsi="Times New Roman" w:cs="Times New Roman"/>
            <w:sz w:val="24"/>
          </w:rPr>
          <w:fldChar w:fldCharType="begin"/>
        </w:r>
        <w:r w:rsidRPr="00107154">
          <w:rPr>
            <w:rFonts w:ascii="Times New Roman" w:hAnsi="Times New Roman" w:cs="Times New Roman"/>
            <w:sz w:val="24"/>
          </w:rPr>
          <w:instrText xml:space="preserve"> PAGE   \* MERGEFORMAT </w:instrText>
        </w:r>
        <w:r w:rsidRPr="00107154">
          <w:rPr>
            <w:rFonts w:ascii="Times New Roman" w:hAnsi="Times New Roman" w:cs="Times New Roman"/>
            <w:sz w:val="24"/>
          </w:rPr>
          <w:fldChar w:fldCharType="separate"/>
        </w:r>
        <w:r w:rsidR="0049711E">
          <w:rPr>
            <w:rFonts w:ascii="Times New Roman" w:hAnsi="Times New Roman" w:cs="Times New Roman"/>
            <w:noProof/>
            <w:sz w:val="24"/>
          </w:rPr>
          <w:t>1</w:t>
        </w:r>
        <w:r w:rsidRPr="00107154">
          <w:rPr>
            <w:rFonts w:ascii="Times New Roman" w:hAnsi="Times New Roman" w:cs="Times New Roman"/>
            <w:noProof/>
            <w:sz w:val="24"/>
          </w:rPr>
          <w:fldChar w:fldCharType="end"/>
        </w:r>
      </w:sdtContent>
    </w:sdt>
  </w:p>
  <w:p w:rsidR="00107154" w:rsidRDefault="001071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I0NDSxMLM0MDW0MDVW0lEKTi0uzszPAykwrAUAiVmleSwAAAA="/>
  </w:docVars>
  <w:rsids>
    <w:rsidRoot w:val="00DD297D"/>
    <w:rsid w:val="00107154"/>
    <w:rsid w:val="00130DBB"/>
    <w:rsid w:val="00135A9A"/>
    <w:rsid w:val="0016139E"/>
    <w:rsid w:val="00290051"/>
    <w:rsid w:val="00291FCB"/>
    <w:rsid w:val="003F5E1C"/>
    <w:rsid w:val="00432807"/>
    <w:rsid w:val="0049711E"/>
    <w:rsid w:val="004C6F9B"/>
    <w:rsid w:val="00523C6E"/>
    <w:rsid w:val="0059557B"/>
    <w:rsid w:val="0063188C"/>
    <w:rsid w:val="006B3C41"/>
    <w:rsid w:val="00775C42"/>
    <w:rsid w:val="007A74BF"/>
    <w:rsid w:val="00815801"/>
    <w:rsid w:val="008930CF"/>
    <w:rsid w:val="008F03BA"/>
    <w:rsid w:val="008F35AD"/>
    <w:rsid w:val="00944A46"/>
    <w:rsid w:val="009D5D7F"/>
    <w:rsid w:val="00A96CC7"/>
    <w:rsid w:val="00B057A1"/>
    <w:rsid w:val="00B0741B"/>
    <w:rsid w:val="00B53345"/>
    <w:rsid w:val="00B83173"/>
    <w:rsid w:val="00C0333A"/>
    <w:rsid w:val="00C2112E"/>
    <w:rsid w:val="00C34764"/>
    <w:rsid w:val="00C730F4"/>
    <w:rsid w:val="00D4313F"/>
    <w:rsid w:val="00DD297D"/>
    <w:rsid w:val="00E62DED"/>
    <w:rsid w:val="00E85F07"/>
    <w:rsid w:val="00EB1DCA"/>
    <w:rsid w:val="00FC6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235884-A42F-4AEF-A6E7-A4A78416C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55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57B"/>
    <w:rPr>
      <w:rFonts w:ascii="Segoe UI" w:hAnsi="Segoe UI" w:cs="Segoe UI"/>
      <w:sz w:val="18"/>
      <w:szCs w:val="18"/>
    </w:rPr>
  </w:style>
  <w:style w:type="paragraph" w:styleId="Header">
    <w:name w:val="header"/>
    <w:basedOn w:val="Normal"/>
    <w:link w:val="HeaderChar"/>
    <w:uiPriority w:val="99"/>
    <w:unhideWhenUsed/>
    <w:rsid w:val="001071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154"/>
  </w:style>
  <w:style w:type="paragraph" w:styleId="Footer">
    <w:name w:val="footer"/>
    <w:basedOn w:val="Normal"/>
    <w:link w:val="FooterChar"/>
    <w:uiPriority w:val="99"/>
    <w:unhideWhenUsed/>
    <w:rsid w:val="001071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2020-05-02T16:49:00Z</dcterms:created>
  <dcterms:modified xsi:type="dcterms:W3CDTF">2020-05-02T16:49:00Z</dcterms:modified>
</cp:coreProperties>
</file>